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C07D" w14:textId="49996CAC" w:rsidR="007F09CE" w:rsidRPr="00DD1282" w:rsidRDefault="00406DA4" w:rsidP="00406DA4">
      <w:pPr>
        <w:pStyle w:val="Header"/>
        <w:tabs>
          <w:tab w:val="clear" w:pos="4320"/>
          <w:tab w:val="clear" w:pos="8640"/>
          <w:tab w:val="left" w:pos="7200"/>
        </w:tabs>
        <w:ind w:right="-1109"/>
      </w:pPr>
      <w:bookmarkStart w:id="0" w:name="tittle"/>
      <w:r>
        <w:object w:dxaOrig="1440" w:dyaOrig="1440" w14:anchorId="49F2B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4.6pt;margin-top:-55.5pt;width:320.05pt;height:28.05pt;z-index:25165875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0" DrawAspect="Content" ObjectID="_1698235108" r:id="rId8"/>
        </w:object>
      </w:r>
      <w:r w:rsidR="00962FF1" w:rsidRPr="00DD1282">
        <w:t>QUINQUAGÉSIMO PRIMEIRO PERÍODO ORDINÁRIO DE SESSÕES</w:t>
      </w:r>
      <w:r w:rsidR="00962FF1" w:rsidRPr="00DD1282">
        <w:tab/>
        <w:t>OEA/Ser.P</w:t>
      </w:r>
    </w:p>
    <w:p w14:paraId="28B832A2" w14:textId="2E45F176" w:rsidR="007F09CE" w:rsidRPr="00DD1282" w:rsidRDefault="007F09CE" w:rsidP="007F09CE">
      <w:pPr>
        <w:tabs>
          <w:tab w:val="center" w:pos="2160"/>
          <w:tab w:val="left" w:pos="7200"/>
        </w:tabs>
        <w:ind w:right="-25"/>
      </w:pPr>
      <w:r w:rsidRPr="00DD1282">
        <w:t xml:space="preserve">De 10 a 12 de novembro de 2021 </w:t>
      </w:r>
      <w:r w:rsidR="00720B33" w:rsidRPr="00DD1282">
        <w:tab/>
      </w:r>
      <w:r w:rsidRPr="00DD1282">
        <w:t>AG/INF.747/21</w:t>
      </w:r>
    </w:p>
    <w:p w14:paraId="3D7B45AC" w14:textId="052D0E53" w:rsidR="007F09CE" w:rsidRPr="00DD1282" w:rsidRDefault="007F09CE" w:rsidP="007F09CE">
      <w:pPr>
        <w:tabs>
          <w:tab w:val="left" w:pos="7200"/>
        </w:tabs>
        <w:ind w:right="-1109"/>
      </w:pPr>
      <w:r w:rsidRPr="00DD1282">
        <w:t>Cidade da Guatemala, Guatemala</w:t>
      </w:r>
      <w:r w:rsidRPr="00DD1282">
        <w:tab/>
        <w:t>12 novembro 2021</w:t>
      </w:r>
    </w:p>
    <w:p w14:paraId="3D2CA2A3" w14:textId="53B0FE54" w:rsidR="007F09CE" w:rsidRPr="00DD1282" w:rsidRDefault="007F09CE" w:rsidP="007F09CE">
      <w:pPr>
        <w:tabs>
          <w:tab w:val="center" w:pos="2160"/>
          <w:tab w:val="left" w:pos="7200"/>
        </w:tabs>
        <w:ind w:right="-1109"/>
      </w:pPr>
      <w:r w:rsidRPr="00DD1282">
        <w:t xml:space="preserve">VIRTUAL </w:t>
      </w:r>
      <w:r w:rsidR="00720B33" w:rsidRPr="00DD1282">
        <w:tab/>
      </w:r>
      <w:r w:rsidR="00720B33" w:rsidRPr="00DD1282">
        <w:tab/>
      </w:r>
      <w:r w:rsidRPr="00DD1282">
        <w:t>Original: espanhol</w:t>
      </w:r>
    </w:p>
    <w:p w14:paraId="7468282B" w14:textId="77777777" w:rsidR="007F09CE" w:rsidRPr="00DD1282" w:rsidRDefault="007F09CE" w:rsidP="007F09CE">
      <w:pPr>
        <w:pStyle w:val="Header"/>
        <w:tabs>
          <w:tab w:val="left" w:pos="720"/>
        </w:tabs>
        <w:rPr>
          <w:noProof/>
        </w:rPr>
      </w:pPr>
    </w:p>
    <w:bookmarkEnd w:id="0"/>
    <w:p w14:paraId="5AD9FB78" w14:textId="77777777" w:rsidR="007F09CE" w:rsidRPr="00DD1282" w:rsidRDefault="007F09CE" w:rsidP="007F09CE">
      <w:pPr>
        <w:pStyle w:val="Header"/>
        <w:tabs>
          <w:tab w:val="left" w:pos="720"/>
        </w:tabs>
        <w:rPr>
          <w:noProof/>
        </w:rPr>
      </w:pPr>
    </w:p>
    <w:p w14:paraId="12771A56" w14:textId="77777777" w:rsidR="002A5F12" w:rsidRPr="00DD1282" w:rsidRDefault="002A5F12" w:rsidP="002A5F12"/>
    <w:p w14:paraId="13A3EA10" w14:textId="77777777" w:rsidR="002A5F12" w:rsidRPr="00DD1282" w:rsidRDefault="002A5F12" w:rsidP="002A5F12"/>
    <w:p w14:paraId="3273FAEB" w14:textId="77777777" w:rsidR="002A5F12" w:rsidRPr="00DD1282" w:rsidRDefault="002A5F12" w:rsidP="002A5F12"/>
    <w:p w14:paraId="5F706EC6" w14:textId="77777777" w:rsidR="002A5F12" w:rsidRPr="00DD1282" w:rsidRDefault="002A5F12" w:rsidP="002A5F12"/>
    <w:p w14:paraId="4BF3C4F2" w14:textId="77777777" w:rsidR="002A5F12" w:rsidRPr="00DD1282" w:rsidRDefault="002A5F12" w:rsidP="002A5F12"/>
    <w:p w14:paraId="1BE9B07A" w14:textId="77777777" w:rsidR="002A5F12" w:rsidRPr="00DD1282" w:rsidRDefault="002A5F12" w:rsidP="002A5F12"/>
    <w:p w14:paraId="5435D372" w14:textId="77777777" w:rsidR="002A5F12" w:rsidRPr="00DD1282" w:rsidRDefault="002A5F12" w:rsidP="002A5F12"/>
    <w:p w14:paraId="3256E0CC" w14:textId="77777777" w:rsidR="002A5F12" w:rsidRPr="00DD1282" w:rsidRDefault="002A5F12" w:rsidP="002A5F12"/>
    <w:p w14:paraId="35A2B89F" w14:textId="77777777" w:rsidR="002A5F12" w:rsidRPr="00DD1282" w:rsidRDefault="002A5F12" w:rsidP="002A5F12"/>
    <w:p w14:paraId="700FB2FE" w14:textId="77777777" w:rsidR="002A5F12" w:rsidRPr="00DD1282" w:rsidRDefault="002A5F12" w:rsidP="002A5F12"/>
    <w:p w14:paraId="71ABED5C" w14:textId="77777777" w:rsidR="002A5F12" w:rsidRPr="00DD1282" w:rsidRDefault="002A5F12" w:rsidP="002A5F12"/>
    <w:p w14:paraId="6A5377D8" w14:textId="77777777" w:rsidR="002A5F12" w:rsidRPr="00DD1282" w:rsidRDefault="002A5F12" w:rsidP="002A5F12"/>
    <w:p w14:paraId="17754A21" w14:textId="77777777" w:rsidR="002A5F12" w:rsidRPr="00DD1282" w:rsidRDefault="002A5F12" w:rsidP="002A5F12"/>
    <w:p w14:paraId="48096E8A" w14:textId="77777777" w:rsidR="002A5F12" w:rsidRPr="00DD1282" w:rsidRDefault="002A5F12" w:rsidP="002A5F12"/>
    <w:p w14:paraId="0926FE33" w14:textId="77777777" w:rsidR="002A5F12" w:rsidRPr="00DD1282" w:rsidRDefault="002A5F12" w:rsidP="002A5F12"/>
    <w:p w14:paraId="22627B7A" w14:textId="77777777" w:rsidR="00DD1282" w:rsidRPr="00DD1282" w:rsidRDefault="002A5F12" w:rsidP="002A5F12">
      <w:pPr>
        <w:jc w:val="center"/>
      </w:pPr>
      <w:r w:rsidRPr="00DD1282">
        <w:t xml:space="preserve">NOTA DA MISSÃO PERMANENTE DO CANADÁ, MEDIANTE A QUAL SOLICITA </w:t>
      </w:r>
      <w:r w:rsidR="00720B33" w:rsidRPr="00DD1282">
        <w:t>SUA INCLUSÃO</w:t>
      </w:r>
      <w:r w:rsidRPr="00DD1282">
        <w:t xml:space="preserve"> COMO COPATROCINADORA DO PROJETO DE DECLARAÇÃO </w:t>
      </w:r>
    </w:p>
    <w:p w14:paraId="15BAEAB8" w14:textId="5114B4A2" w:rsidR="002A5F12" w:rsidRPr="00DD1282" w:rsidRDefault="002A5F12" w:rsidP="002A5F12">
      <w:pPr>
        <w:jc w:val="center"/>
        <w:rPr>
          <w:rFonts w:eastAsiaTheme="minorHAnsi"/>
        </w:rPr>
      </w:pPr>
      <w:r w:rsidRPr="00DD1282">
        <w:t>“A SITUAÇÃO NO HAITI” (AG/doc. 5746/21)</w:t>
      </w:r>
    </w:p>
    <w:p w14:paraId="417E1751" w14:textId="2C8B398E" w:rsidR="00232908" w:rsidRPr="00DD1282" w:rsidRDefault="00232908" w:rsidP="00232908">
      <w:pPr>
        <w:suppressAutoHyphens/>
      </w:pPr>
    </w:p>
    <w:p w14:paraId="71F4E8B6" w14:textId="77777777" w:rsidR="00DD1282" w:rsidRPr="00DD1282" w:rsidRDefault="00DD1282" w:rsidP="00962FF1">
      <w:pPr>
        <w:spacing w:before="16" w:after="1044"/>
        <w:ind w:right="6"/>
        <w:jc w:val="center"/>
        <w:sectPr w:rsidR="00DD1282" w:rsidRPr="00DD1282" w:rsidSect="006B1F60">
          <w:foot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21D27EF5" w14:textId="77777777" w:rsidR="00DD1282" w:rsidRPr="00DD1282" w:rsidRDefault="00DD1282" w:rsidP="00DD1282">
      <w:pPr>
        <w:jc w:val="center"/>
        <w:rPr>
          <w:rStyle w:val="CharacterStyle1"/>
          <w:rFonts w:ascii="Times New Roman" w:hAnsi="Times New Roman" w:cs="Times New Roman"/>
          <w:b/>
          <w:bCs/>
          <w:i/>
          <w:iCs/>
          <w:caps/>
          <w:sz w:val="22"/>
        </w:rPr>
      </w:pPr>
      <w:r w:rsidRPr="00DD1282">
        <w:rPr>
          <w:rStyle w:val="CharacterStyle1"/>
          <w:rFonts w:ascii="Times New Roman" w:hAnsi="Times New Roman" w:cs="Times New Roman"/>
          <w:b/>
          <w:bCs/>
          <w:i/>
          <w:iCs/>
          <w:caps/>
          <w:sz w:val="22"/>
        </w:rPr>
        <w:lastRenderedPageBreak/>
        <w:t xml:space="preserve">Missão Permanente do Canadá </w:t>
      </w:r>
    </w:p>
    <w:p w14:paraId="1AD6A805" w14:textId="119F281C" w:rsidR="00DD1282" w:rsidRPr="00DD1282" w:rsidRDefault="00DD1282" w:rsidP="00DD1282">
      <w:pPr>
        <w:jc w:val="center"/>
        <w:rPr>
          <w:b/>
          <w:bCs/>
          <w:i/>
          <w:iCs/>
          <w:caps/>
        </w:rPr>
      </w:pPr>
      <w:r w:rsidRPr="00DD1282">
        <w:rPr>
          <w:rStyle w:val="CharacterStyle1"/>
          <w:rFonts w:ascii="Times New Roman" w:hAnsi="Times New Roman" w:cs="Times New Roman"/>
          <w:b/>
          <w:bCs/>
          <w:i/>
          <w:iCs/>
          <w:caps/>
          <w:sz w:val="22"/>
        </w:rPr>
        <w:t>junto à Organização dos Estados Americanos</w:t>
      </w:r>
    </w:p>
    <w:p w14:paraId="5408ED9F" w14:textId="77777777" w:rsidR="00DD1282" w:rsidRDefault="00DD1282" w:rsidP="00DD1282"/>
    <w:p w14:paraId="67705FE2" w14:textId="5EB11162" w:rsidR="00962FF1" w:rsidRDefault="00962FF1" w:rsidP="00DD1282"/>
    <w:p w14:paraId="490F07BF" w14:textId="60A9098B" w:rsidR="00DD1282" w:rsidRDefault="00DD1282" w:rsidP="00DD1282"/>
    <w:p w14:paraId="4FE00D8F" w14:textId="77777777" w:rsidR="00DD1282" w:rsidRPr="00DD1282" w:rsidRDefault="00DD1282" w:rsidP="00DD1282">
      <w:pPr>
        <w:rPr>
          <w:rFonts w:eastAsiaTheme="minorEastAsia"/>
        </w:rPr>
      </w:pPr>
    </w:p>
    <w:p w14:paraId="5D1B5324" w14:textId="7590D7FB" w:rsidR="00962FF1" w:rsidRDefault="00962FF1" w:rsidP="00DD1282">
      <w:pPr>
        <w:pStyle w:val="Style1"/>
        <w:tabs>
          <w:tab w:val="left" w:pos="720"/>
        </w:tabs>
        <w:kinsoku w:val="0"/>
        <w:autoSpaceDE/>
        <w:adjustRightInd/>
        <w:jc w:val="both"/>
        <w:rPr>
          <w:rStyle w:val="CharacterStyle2"/>
          <w:b/>
          <w:sz w:val="22"/>
          <w:szCs w:val="22"/>
          <w:u w:val="single"/>
        </w:rPr>
      </w:pPr>
      <w:r w:rsidRPr="00DD1282">
        <w:rPr>
          <w:rStyle w:val="CharacterStyle2"/>
          <w:b/>
          <w:sz w:val="22"/>
          <w:szCs w:val="22"/>
          <w:u w:val="single"/>
        </w:rPr>
        <w:t>Nota N° 1428</w:t>
      </w:r>
    </w:p>
    <w:p w14:paraId="50BAB59D" w14:textId="384A79A2" w:rsidR="00DD1282" w:rsidRDefault="00DD1282" w:rsidP="00DD1282">
      <w:pPr>
        <w:pStyle w:val="Style1"/>
        <w:tabs>
          <w:tab w:val="left" w:pos="720"/>
        </w:tabs>
        <w:kinsoku w:val="0"/>
        <w:autoSpaceDE/>
        <w:adjustRightInd/>
        <w:jc w:val="both"/>
        <w:rPr>
          <w:rStyle w:val="CharacterStyle2"/>
          <w:b/>
          <w:sz w:val="22"/>
          <w:szCs w:val="22"/>
          <w:u w:val="single"/>
        </w:rPr>
      </w:pPr>
    </w:p>
    <w:p w14:paraId="1C290A9B" w14:textId="77777777" w:rsidR="00DD1282" w:rsidRPr="00DD1282" w:rsidRDefault="00DD1282" w:rsidP="00DD1282">
      <w:pPr>
        <w:pStyle w:val="Style1"/>
        <w:tabs>
          <w:tab w:val="left" w:pos="720"/>
        </w:tabs>
        <w:kinsoku w:val="0"/>
        <w:autoSpaceDE/>
        <w:adjustRightInd/>
        <w:jc w:val="both"/>
        <w:rPr>
          <w:rStyle w:val="CharacterStyle2"/>
          <w:b/>
          <w:bCs/>
          <w:spacing w:val="-6"/>
          <w:w w:val="105"/>
          <w:sz w:val="22"/>
          <w:szCs w:val="22"/>
          <w:u w:val="single"/>
        </w:rPr>
      </w:pPr>
    </w:p>
    <w:p w14:paraId="7C517772" w14:textId="422A897D" w:rsidR="00962FF1" w:rsidRDefault="00DD1282" w:rsidP="00DD1282">
      <w:pPr>
        <w:pStyle w:val="Style20"/>
        <w:tabs>
          <w:tab w:val="left" w:pos="720"/>
        </w:tabs>
        <w:kinsoku w:val="0"/>
        <w:autoSpaceDE/>
        <w:spacing w:before="0" w:line="360" w:lineRule="auto"/>
        <w:ind w:left="0" w:right="0" w:firstLine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 w:rsidR="00962FF1" w:rsidRPr="00DD1282">
        <w:rPr>
          <w:rStyle w:val="CharacterStyle1"/>
          <w:rFonts w:ascii="Times New Roman" w:hAnsi="Times New Roman" w:cs="Times New Roman"/>
          <w:sz w:val="22"/>
          <w:szCs w:val="22"/>
        </w:rPr>
        <w:t>A Missão Permanente do Canadá junto à Organização dos Estados Americanos cumprimenta atenciosamente a Secretaria-Geral da Organização dos Estados Americanos e tem a honra de referir-se às negociações que estão acontecendo no âmbito do Quinquagésimo Primeiro Período Ordinário de Sessões da Assembleia Geral.</w:t>
      </w:r>
    </w:p>
    <w:p w14:paraId="2A740A08" w14:textId="77777777" w:rsidR="00DD1282" w:rsidRPr="00DD1282" w:rsidRDefault="00DD1282" w:rsidP="00DD1282">
      <w:pPr>
        <w:pStyle w:val="Style20"/>
        <w:tabs>
          <w:tab w:val="left" w:pos="720"/>
        </w:tabs>
        <w:kinsoku w:val="0"/>
        <w:autoSpaceDE/>
        <w:spacing w:before="0" w:line="360" w:lineRule="auto"/>
        <w:ind w:left="0" w:right="0" w:firstLine="0"/>
        <w:jc w:val="both"/>
        <w:rPr>
          <w:rStyle w:val="CharacterStyle1"/>
          <w:rFonts w:ascii="Times New Roman" w:hAnsi="Times New Roman" w:cs="Times New Roman"/>
          <w:w w:val="110"/>
          <w:sz w:val="22"/>
          <w:szCs w:val="22"/>
        </w:rPr>
      </w:pPr>
    </w:p>
    <w:p w14:paraId="5C605BC7" w14:textId="74E95261" w:rsidR="00962FF1" w:rsidRDefault="00DD1282" w:rsidP="00DD1282">
      <w:pPr>
        <w:pStyle w:val="Style20"/>
        <w:tabs>
          <w:tab w:val="left" w:pos="720"/>
        </w:tabs>
        <w:kinsoku w:val="0"/>
        <w:autoSpaceDE/>
        <w:spacing w:before="0" w:line="360" w:lineRule="auto"/>
        <w:ind w:left="0" w:right="0" w:firstLine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 w:rsidR="00962FF1" w:rsidRPr="00DD1282">
        <w:rPr>
          <w:rStyle w:val="CharacterStyle1"/>
          <w:rFonts w:ascii="Times New Roman" w:hAnsi="Times New Roman" w:cs="Times New Roman"/>
          <w:sz w:val="22"/>
          <w:szCs w:val="22"/>
        </w:rPr>
        <w:t>A Missão Permanente do Canadá gostaria de confirmar o copatrocínio do Canadá ao projeto de declaração sobre a situação no Haiti, documento AG/doc.5746/21.</w:t>
      </w:r>
    </w:p>
    <w:p w14:paraId="72FADBB7" w14:textId="77777777" w:rsidR="00DD1282" w:rsidRPr="00DD1282" w:rsidRDefault="00DD1282" w:rsidP="00DD1282">
      <w:pPr>
        <w:pStyle w:val="Style20"/>
        <w:tabs>
          <w:tab w:val="left" w:pos="720"/>
        </w:tabs>
        <w:kinsoku w:val="0"/>
        <w:autoSpaceDE/>
        <w:spacing w:before="0" w:line="360" w:lineRule="auto"/>
        <w:ind w:left="0" w:right="0" w:firstLine="0"/>
        <w:jc w:val="both"/>
        <w:rPr>
          <w:rStyle w:val="CharacterStyle1"/>
          <w:rFonts w:ascii="Times New Roman" w:hAnsi="Times New Roman" w:cs="Times New Roman"/>
          <w:spacing w:val="-10"/>
          <w:w w:val="110"/>
          <w:sz w:val="22"/>
          <w:szCs w:val="22"/>
        </w:rPr>
      </w:pPr>
    </w:p>
    <w:p w14:paraId="77ADDBCC" w14:textId="360A4881" w:rsidR="00962FF1" w:rsidRPr="00DD1282" w:rsidRDefault="00DD1282" w:rsidP="00DD1282">
      <w:pPr>
        <w:pStyle w:val="Style1"/>
        <w:tabs>
          <w:tab w:val="left" w:pos="720"/>
        </w:tabs>
        <w:kinsoku w:val="0"/>
        <w:autoSpaceDE/>
        <w:adjustRightInd/>
        <w:spacing w:line="360" w:lineRule="auto"/>
        <w:jc w:val="both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ab/>
      </w:r>
      <w:r w:rsidR="00962FF1" w:rsidRPr="00DD1282">
        <w:rPr>
          <w:rStyle w:val="CharacterStyle2"/>
          <w:sz w:val="22"/>
          <w:szCs w:val="22"/>
        </w:rPr>
        <w:t>A Missão Permanente do Canadá junto à Organização dos Estados Americanos aproveita a oportunidade para renovar à Secretaria-Geral da Organização dos Estados Americanos os protestos de sua mais alta consideração.</w:t>
      </w:r>
    </w:p>
    <w:p w14:paraId="63D620A3" w14:textId="35B4AE63" w:rsidR="00962FF1" w:rsidRDefault="00962FF1" w:rsidP="00DD1282">
      <w:pPr>
        <w:tabs>
          <w:tab w:val="left" w:pos="720"/>
        </w:tabs>
      </w:pPr>
    </w:p>
    <w:p w14:paraId="6F92DF22" w14:textId="70870D04" w:rsidR="00DD1282" w:rsidRDefault="00DD1282" w:rsidP="00DD1282">
      <w:pPr>
        <w:tabs>
          <w:tab w:val="left" w:pos="720"/>
        </w:tabs>
      </w:pPr>
    </w:p>
    <w:p w14:paraId="080B416D" w14:textId="77777777" w:rsidR="00DD1282" w:rsidRPr="00DD1282" w:rsidRDefault="00DD1282" w:rsidP="00DD1282">
      <w:pPr>
        <w:tabs>
          <w:tab w:val="left" w:pos="720"/>
        </w:tabs>
      </w:pPr>
    </w:p>
    <w:p w14:paraId="28AEED0D" w14:textId="77777777" w:rsidR="00962FF1" w:rsidRPr="00DD1282" w:rsidRDefault="00962FF1" w:rsidP="00DD1282">
      <w:pPr>
        <w:pStyle w:val="Style1"/>
        <w:tabs>
          <w:tab w:val="left" w:pos="720"/>
        </w:tabs>
        <w:kinsoku w:val="0"/>
        <w:autoSpaceDE/>
        <w:adjustRightInd/>
        <w:jc w:val="right"/>
        <w:rPr>
          <w:rStyle w:val="CharacterStyle2"/>
          <w:spacing w:val="-10"/>
          <w:w w:val="110"/>
          <w:sz w:val="22"/>
          <w:szCs w:val="22"/>
        </w:rPr>
      </w:pPr>
      <w:r w:rsidRPr="00DD1282">
        <w:rPr>
          <w:rStyle w:val="CharacterStyle2"/>
          <w:sz w:val="22"/>
          <w:szCs w:val="22"/>
        </w:rPr>
        <w:t>Washington, D.C., 12 de novembro de 2021</w:t>
      </w:r>
    </w:p>
    <w:p w14:paraId="2F5FB0FF" w14:textId="77777777" w:rsidR="00406DA4" w:rsidRDefault="00406DA4" w:rsidP="00232908">
      <w:pPr>
        <w:suppressAutoHyphens/>
        <w:rPr>
          <w:noProof/>
        </w:rPr>
      </w:pPr>
    </w:p>
    <w:p w14:paraId="0251D38C" w14:textId="58D57211" w:rsidR="002A5F12" w:rsidRPr="00DD1282" w:rsidRDefault="00406DA4" w:rsidP="00232908">
      <w:pPr>
        <w:suppressAutoHyphens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AE5265" wp14:editId="3733643E">
            <wp:simplePos x="0" y="0"/>
            <wp:positionH relativeFrom="margin">
              <wp:align>right</wp:align>
            </wp:positionH>
            <wp:positionV relativeFrom="paragraph">
              <wp:posOffset>2615565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29" w:rsidRPr="00DD12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859B56E" wp14:editId="1A4475DA">
                <wp:simplePos x="0" y="0"/>
                <wp:positionH relativeFrom="column">
                  <wp:posOffset>-167640</wp:posOffset>
                </wp:positionH>
                <wp:positionV relativeFrom="page">
                  <wp:posOffset>9496425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0084FC" w14:textId="7E6C7C11" w:rsidR="00A71229" w:rsidRPr="00A71229" w:rsidRDefault="00A712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20B33">
                              <w:rPr>
                                <w:noProof/>
                                <w:sz w:val="18"/>
                              </w:rPr>
                              <w:t>AG08451P0</w:t>
                            </w:r>
                            <w:r w:rsidR="00DD1282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B5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2pt;margin-top:747.75pt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" filled="f" stroked="f">
                <v:stroke joinstyle="round"/>
                <v:textbox>
                  <w:txbxContent>
                    <w:p w14:paraId="510084FC" w14:textId="7E6C7C11" w:rsidR="00A71229" w:rsidRPr="00A71229" w:rsidRDefault="00A712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20B33">
                        <w:rPr>
                          <w:noProof/>
                          <w:sz w:val="18"/>
                        </w:rPr>
                        <w:t>AG08451P0</w:t>
                      </w:r>
                      <w:r w:rsidR="00DD1282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5F12" w:rsidRPr="00DD1282" w:rsidSect="006B1F60"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B7C2" w14:textId="77777777" w:rsidR="00A119BA" w:rsidRDefault="00A119BA">
      <w:r w:rsidRPr="0092558E">
        <w:separator/>
      </w:r>
    </w:p>
  </w:endnote>
  <w:endnote w:type="continuationSeparator" w:id="0">
    <w:p w14:paraId="2DAA801E" w14:textId="77777777" w:rsidR="00A119BA" w:rsidRDefault="00A119BA">
      <w:r w:rsidRPr="00925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23C" w14:textId="77777777" w:rsidR="0092558E" w:rsidRDefault="0092558E" w:rsidP="0092558E">
    <w:pPr>
      <w:pStyle w:val="Footer"/>
    </w:pPr>
  </w:p>
  <w:p w14:paraId="68746BAD" w14:textId="77777777" w:rsidR="003F76FA" w:rsidRPr="0092558E" w:rsidRDefault="003F76FA" w:rsidP="0092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D8B7" w14:textId="77777777" w:rsidR="00A119BA" w:rsidRDefault="00A119BA">
      <w:r w:rsidRPr="0092558E">
        <w:separator/>
      </w:r>
    </w:p>
  </w:footnote>
  <w:footnote w:type="continuationSeparator" w:id="0">
    <w:p w14:paraId="67E7BBC9" w14:textId="77777777" w:rsidR="00A119BA" w:rsidRDefault="00A119BA">
      <w:r w:rsidRPr="0092558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1F711A"/>
    <w:rsid w:val="00205A3A"/>
    <w:rsid w:val="002104E0"/>
    <w:rsid w:val="00210993"/>
    <w:rsid w:val="00212FE4"/>
    <w:rsid w:val="00215FCD"/>
    <w:rsid w:val="00216B51"/>
    <w:rsid w:val="00223668"/>
    <w:rsid w:val="002254DB"/>
    <w:rsid w:val="00232908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5F12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1977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6DA4"/>
    <w:rsid w:val="00407401"/>
    <w:rsid w:val="00411BF7"/>
    <w:rsid w:val="004153B2"/>
    <w:rsid w:val="004213F8"/>
    <w:rsid w:val="004220C3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0B33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09CE"/>
    <w:rsid w:val="007F3758"/>
    <w:rsid w:val="007F6517"/>
    <w:rsid w:val="00800167"/>
    <w:rsid w:val="008004CC"/>
    <w:rsid w:val="00800E09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70361"/>
    <w:rsid w:val="00876BB3"/>
    <w:rsid w:val="00880F26"/>
    <w:rsid w:val="00881E9B"/>
    <w:rsid w:val="00883C77"/>
    <w:rsid w:val="00884BE2"/>
    <w:rsid w:val="00884CC2"/>
    <w:rsid w:val="0089250E"/>
    <w:rsid w:val="0089343E"/>
    <w:rsid w:val="008951DD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2FF1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19BA"/>
    <w:rsid w:val="00A15E52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1229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2030B"/>
    <w:rsid w:val="00B20C79"/>
    <w:rsid w:val="00B217BB"/>
    <w:rsid w:val="00B2660C"/>
    <w:rsid w:val="00B316EC"/>
    <w:rsid w:val="00B35DA4"/>
    <w:rsid w:val="00B372B7"/>
    <w:rsid w:val="00B606D1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76CC"/>
    <w:rsid w:val="00CC0B00"/>
    <w:rsid w:val="00CC2857"/>
    <w:rsid w:val="00CC2FBD"/>
    <w:rsid w:val="00CC3AE2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1282"/>
    <w:rsid w:val="00DD2FB2"/>
    <w:rsid w:val="00DD34AE"/>
    <w:rsid w:val="00DD54C7"/>
    <w:rsid w:val="00DD5995"/>
    <w:rsid w:val="00DD7331"/>
    <w:rsid w:val="00DD73BC"/>
    <w:rsid w:val="00DE0A56"/>
    <w:rsid w:val="00DE3CBA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3B44"/>
    <w:rsid w:val="00E073A3"/>
    <w:rsid w:val="00E13084"/>
    <w:rsid w:val="00E24529"/>
    <w:rsid w:val="00E24B74"/>
    <w:rsid w:val="00E33644"/>
    <w:rsid w:val="00E35A98"/>
    <w:rsid w:val="00E371D2"/>
    <w:rsid w:val="00E3768A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E9D"/>
    <w:rsid w:val="00F67F1F"/>
    <w:rsid w:val="00F73AAC"/>
    <w:rsid w:val="00F74B10"/>
    <w:rsid w:val="00F759C7"/>
    <w:rsid w:val="00F75B32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391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rsid w:val="003600AB"/>
    <w:rPr>
      <w:snapToGrid w:val="0"/>
      <w:sz w:val="20"/>
      <w:szCs w:val="20"/>
    </w:rPr>
  </w:style>
  <w:style w:type="character" w:styleId="FootnoteReference">
    <w:name w:val="footnote reference"/>
    <w:rsid w:val="003600AB"/>
    <w:rPr>
      <w:rFonts w:cs="Times New Roman"/>
      <w:vertAlign w:val="superscript"/>
      <w:lang w:val="pt-BR" w:eastAsia="en-US"/>
    </w:rPr>
  </w:style>
  <w:style w:type="character" w:customStyle="1" w:styleId="FootnoteTextChar">
    <w:name w:val="Footnote Text Char"/>
    <w:link w:val="FootnoteText"/>
    <w:rsid w:val="003600AB"/>
    <w:rPr>
      <w:rFonts w:eastAsia="Batang"/>
      <w:snapToGrid w:val="0"/>
      <w:lang w:val="pt-BR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pt-BR" w:eastAsia="en-US"/>
    </w:rPr>
  </w:style>
  <w:style w:type="character" w:styleId="FollowedHyperlink">
    <w:name w:val="FollowedHyperlink"/>
    <w:rsid w:val="00A85521"/>
    <w:rPr>
      <w:color w:val="800080"/>
      <w:u w:val="single"/>
      <w:lang w:val="pt-BR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pt-BR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pt-BR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pt-BR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pt-BR" w:eastAsia="en-US" w:bidi="ar-SA"/>
    </w:rPr>
  </w:style>
  <w:style w:type="character" w:customStyle="1" w:styleId="HeaderChar">
    <w:name w:val="Header Char"/>
    <w:link w:val="Header"/>
    <w:rsid w:val="00C83708"/>
    <w:rPr>
      <w:rFonts w:eastAsia="Batang"/>
      <w:sz w:val="22"/>
      <w:szCs w:val="22"/>
      <w:lang w:val="pt-BR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pt-BR" w:eastAsia="en-US"/>
    </w:rPr>
  </w:style>
  <w:style w:type="character" w:styleId="Strong">
    <w:name w:val="Strong"/>
    <w:qFormat/>
    <w:rsid w:val="009B561B"/>
    <w:rPr>
      <w:b/>
      <w:bCs/>
      <w:lang w:val="pt-BR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09CE"/>
    <w:rPr>
      <w:color w:val="605E5C"/>
      <w:shd w:val="clear" w:color="auto" w:fill="E1DFDD"/>
    </w:rPr>
  </w:style>
  <w:style w:type="paragraph" w:customStyle="1" w:styleId="Style20">
    <w:name w:val="Style 2"/>
    <w:basedOn w:val="Normal"/>
    <w:uiPriority w:val="99"/>
    <w:rsid w:val="00962FF1"/>
    <w:pPr>
      <w:widowControl w:val="0"/>
      <w:autoSpaceDE w:val="0"/>
      <w:autoSpaceDN w:val="0"/>
      <w:spacing w:before="360" w:line="276" w:lineRule="auto"/>
      <w:ind w:left="648" w:right="1368" w:firstLine="720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Style1">
    <w:name w:val="Style 1"/>
    <w:basedOn w:val="Normal"/>
    <w:uiPriority w:val="99"/>
    <w:rsid w:val="00962FF1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962FF1"/>
    <w:rPr>
      <w:sz w:val="20"/>
    </w:rPr>
  </w:style>
  <w:style w:type="character" w:customStyle="1" w:styleId="CharacterStyle1">
    <w:name w:val="Character Style 1"/>
    <w:uiPriority w:val="99"/>
    <w:rsid w:val="00962FF1"/>
    <w:rPr>
      <w:rFonts w:ascii="Calibri" w:hAnsi="Calibri" w:cs="Calibr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1184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2021-11-12T19:44:00Z</dcterms:created>
  <dcterms:modified xsi:type="dcterms:W3CDTF">2021-11-12T20:12:00Z</dcterms:modified>
</cp:coreProperties>
</file>